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4A" w:rsidRPr="00F56179" w:rsidRDefault="00AD7C4A" w:rsidP="00AD7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Pr="00F56179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AD7C4A" w:rsidRPr="00F56179" w:rsidRDefault="00AD7C4A" w:rsidP="00AD7C4A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r w:rsidR="00EE51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факультеті</w:t>
      </w:r>
    </w:p>
    <w:p w:rsidR="00AD7C4A" w:rsidRPr="00F56179" w:rsidRDefault="00AD7C4A" w:rsidP="00AD7C4A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C4A" w:rsidRPr="00F56179" w:rsidRDefault="00AD7C4A" w:rsidP="00AD7C4A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</w:rPr>
        <w:tab/>
      </w: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7C4A" w:rsidRPr="000073D4" w:rsidRDefault="00AD7C4A" w:rsidP="00007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73D4">
        <w:rPr>
          <w:rFonts w:ascii="Times New Roman" w:hAnsi="Times New Roman" w:cs="Times New Roman"/>
          <w:b/>
          <w:sz w:val="28"/>
          <w:szCs w:val="28"/>
          <w:lang w:val="kk-KZ"/>
        </w:rPr>
        <w:t>Бакалавриаттың</w:t>
      </w:r>
    </w:p>
    <w:p w:rsidR="000073D4" w:rsidRPr="000073D4" w:rsidRDefault="000073D4" w:rsidP="00007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73D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012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6B02205</w:t>
      </w:r>
      <w:r w:rsidRPr="000073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Тарих»</w:t>
      </w:r>
    </w:p>
    <w:p w:rsidR="00AD7C4A" w:rsidRPr="000073D4" w:rsidRDefault="00AD7C4A" w:rsidP="00007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73D4">
        <w:rPr>
          <w:rFonts w:ascii="Times New Roman" w:hAnsi="Times New Roman" w:cs="Times New Roman"/>
          <w:b/>
          <w:sz w:val="28"/>
          <w:szCs w:val="28"/>
          <w:lang w:val="kk-KZ"/>
        </w:rPr>
        <w:t>мамандығына арнал</w:t>
      </w:r>
      <w:r w:rsidR="001F1FA4" w:rsidRPr="000073D4">
        <w:rPr>
          <w:rFonts w:ascii="Times New Roman" w:hAnsi="Times New Roman" w:cs="Times New Roman"/>
          <w:b/>
          <w:sz w:val="28"/>
          <w:szCs w:val="28"/>
          <w:lang w:val="kk-KZ"/>
        </w:rPr>
        <w:t>ып жасалған</w:t>
      </w:r>
    </w:p>
    <w:p w:rsidR="00AD7C4A" w:rsidRPr="000073D4" w:rsidRDefault="00AD7C4A" w:rsidP="00007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73D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F1FA4" w:rsidRPr="000073D4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Археология негіздері</w:t>
      </w:r>
      <w:r w:rsidRPr="000073D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D7C4A" w:rsidRPr="000073D4" w:rsidRDefault="00AD7C4A" w:rsidP="00007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73D4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емтихан бағдарламасы</w:t>
      </w: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Pr="00F56179" w:rsidRDefault="00AD7C4A" w:rsidP="00AD7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7C4A" w:rsidRDefault="00AD7C4A" w:rsidP="00AD7C4A">
      <w:pPr>
        <w:tabs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7C4A" w:rsidRPr="00CE46C8" w:rsidRDefault="000073D4" w:rsidP="00AD7C4A">
      <w:pPr>
        <w:tabs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Алматы 2021</w:t>
      </w:r>
    </w:p>
    <w:p w:rsidR="00AD7C4A" w:rsidRPr="00F56179" w:rsidRDefault="00AD7C4A" w:rsidP="00AD7C4A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1F1FA4">
        <w:rPr>
          <w:rFonts w:ascii="Times New Roman" w:hAnsi="Times New Roman"/>
          <w:b/>
          <w:bCs/>
          <w:sz w:val="28"/>
          <w:szCs w:val="28"/>
          <w:lang w:val="kk-KZ"/>
        </w:rPr>
        <w:t>Археология негіздері</w:t>
      </w:r>
      <w:r w:rsidRPr="00F56179">
        <w:rPr>
          <w:rFonts w:ascii="Times New Roman" w:hAnsi="Times New Roman" w:cs="Times New Roman"/>
          <w:sz w:val="28"/>
          <w:szCs w:val="28"/>
          <w:lang w:val="kk-KZ"/>
        </w:rPr>
        <w:t>» пәні бойынша емтиханға бакалавриаттың оқу бағдарламасы мен оқу жоспарының талаптарына сай оқу үдерісін аяқтаған бакалаврлар жіб</w:t>
      </w:r>
      <w:bookmarkStart w:id="0" w:name="_GoBack"/>
      <w:bookmarkEnd w:id="0"/>
      <w:r w:rsidRPr="00F56179">
        <w:rPr>
          <w:rFonts w:ascii="Times New Roman" w:hAnsi="Times New Roman" w:cs="Times New Roman"/>
          <w:sz w:val="28"/>
          <w:szCs w:val="28"/>
          <w:lang w:val="kk-KZ"/>
        </w:rPr>
        <w:t>еріледі.</w:t>
      </w:r>
    </w:p>
    <w:p w:rsidR="001F1FA4" w:rsidRDefault="00AD7C4A" w:rsidP="001F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  <w:lang w:val="kk-KZ"/>
        </w:rPr>
        <w:t>Емтихан нәтижелері бойынша қанағаттандырылмаған баға алған бакалавр әл-Фараби атындағы ҚазҰУ Академиялық саясатына сай бекітілген ережелердің негізінде емтиханды қайта (жазғы семестрды оқиды) тапсырады.</w:t>
      </w:r>
    </w:p>
    <w:p w:rsidR="00AD7C4A" w:rsidRPr="00AD7C4A" w:rsidRDefault="001F1FA4" w:rsidP="00AD7C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Археология негіздері пәні тарихтағы алатын өзіндік 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 xml:space="preserve">орны мен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археологиясының 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>кезеңдер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 xml:space="preserve"> мен дәуірлердегі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тарихи-мәдени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 xml:space="preserve"> ескерткіштердің </w:t>
      </w:r>
      <w:r>
        <w:rPr>
          <w:rFonts w:ascii="Times New Roman" w:hAnsi="Times New Roman" w:cs="Times New Roman"/>
          <w:sz w:val="28"/>
          <w:szCs w:val="28"/>
          <w:lang w:val="kk-KZ"/>
        </w:rPr>
        <w:t>ерекшеліктерін, орналасу аймақтарын, археологиялық мәдениеттердің ареалын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мәдени қабат түсінігі, сонымен бірге, тарихи-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>мәдени мұралар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 xml:space="preserve"> айыра білуге, ескерткіштердің орны мен мағынасын түсінуді оқытады.</w:t>
      </w:r>
    </w:p>
    <w:p w:rsidR="00AD7C4A" w:rsidRPr="00AD7C4A" w:rsidRDefault="00AD7C4A" w:rsidP="00AD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342B" w:rsidRDefault="00F3342B" w:rsidP="00085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22B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F1FA4">
        <w:rPr>
          <w:rFonts w:ascii="Times New Roman" w:hAnsi="Times New Roman"/>
          <w:b/>
          <w:bCs/>
          <w:sz w:val="28"/>
          <w:szCs w:val="28"/>
          <w:lang w:val="kk-KZ"/>
        </w:rPr>
        <w:t>Археология негіздері</w:t>
      </w:r>
      <w:r w:rsidRPr="00DC22B5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емтихан сұрақтары</w:t>
      </w:r>
    </w:p>
    <w:p w:rsidR="001F1FA4" w:rsidRPr="00DC22B5" w:rsidRDefault="001F1FA4" w:rsidP="00085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1F1FA4" w:rsidRPr="00686C18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37" w:type="dxa"/>
          </w:tcPr>
          <w:p w:rsidR="001F1FA4" w:rsidRPr="00686C18" w:rsidRDefault="001F1FA4" w:rsidP="001F1F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Блок 1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037" w:type="dxa"/>
          </w:tcPr>
          <w:p w:rsidR="001F1FA4" w:rsidRPr="00686C18" w:rsidRDefault="001F1FA4" w:rsidP="00FD0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Археология ұғымы </w:t>
            </w:r>
            <w:r w:rsidR="00FD0ACA"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жайлы</w:t>
            </w: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түсінік </w:t>
            </w:r>
            <w:r w:rsidR="00FD0ACA"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беріп, пәннің мақсаты мен міндеттеріне тоқталыңыз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037" w:type="dxa"/>
          </w:tcPr>
          <w:p w:rsidR="001F1FA4" w:rsidRPr="00686C18" w:rsidRDefault="00FD0AC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Археологиялық зерттеулердің негізгі әдістерін саралаңыз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037" w:type="dxa"/>
          </w:tcPr>
          <w:p w:rsidR="001F1FA4" w:rsidRPr="00686C18" w:rsidRDefault="00FD0AC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Археологиядағы мерзімдеудің әдістемесі мен әдістеріне сипаттама беріңіз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037" w:type="dxa"/>
          </w:tcPr>
          <w:p w:rsidR="001F1FA4" w:rsidRPr="00686C18" w:rsidRDefault="00FD0ACA" w:rsidP="00FD0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Жаратылыстану ғылымдарының археологиядағы алатын орнын көрсетіңіз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037" w:type="dxa"/>
          </w:tcPr>
          <w:p w:rsidR="001F1FA4" w:rsidRPr="00686C18" w:rsidRDefault="00FD0AC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Археологиялық ескерткіштердің негізгі түрлерін сипаттаңыз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037" w:type="dxa"/>
          </w:tcPr>
          <w:p w:rsidR="001F1FA4" w:rsidRPr="00686C18" w:rsidRDefault="00686C18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Археологиялық барлау жұмыстарына, оның түрлеріне сипаттама жасаңыз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037" w:type="dxa"/>
          </w:tcPr>
          <w:p w:rsidR="001F1FA4" w:rsidRPr="00686C18" w:rsidRDefault="00686C18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Археологиялық ескерткіштерді тізімге алу, </w:t>
            </w:r>
            <w:r w:rsidR="00A763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есепке қосу мәселесіне тоқталыңыз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037" w:type="dxa"/>
          </w:tcPr>
          <w:p w:rsidR="001F1FA4" w:rsidRPr="00A76362" w:rsidRDefault="00A76362" w:rsidP="00A763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3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Тарихи-мәдени ескерткіштерді сақтау мен қолданудың заңдық негіздері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сипаттама беріңіз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037" w:type="dxa"/>
          </w:tcPr>
          <w:p w:rsidR="001F1FA4" w:rsidRPr="00686C18" w:rsidRDefault="00A76362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Жерлеу ескерткіштерінің түрлеріне сипаттама жасаңыз</w:t>
            </w:r>
          </w:p>
        </w:tc>
      </w:tr>
      <w:tr w:rsidR="001F1FA4" w:rsidRPr="00686C18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037" w:type="dxa"/>
          </w:tcPr>
          <w:p w:rsidR="001F1FA4" w:rsidRPr="00686C18" w:rsidRDefault="00686C18" w:rsidP="00686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қабат пен стратиграф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ұғымына сипаттама беріңіз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037" w:type="dxa"/>
          </w:tcPr>
          <w:p w:rsidR="001F1FA4" w:rsidRPr="00686C18" w:rsidRDefault="00686C18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Археологиялық ескерткіштердің географиялық орналасу ерекшеліктеріне сипаттама жасаңыз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037" w:type="dxa"/>
          </w:tcPr>
          <w:p w:rsidR="001F1FA4" w:rsidRPr="00A76362" w:rsidRDefault="00A76362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3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жұмыстары кезіндегі тарихи-мәдени нысандарды қорғау ережесі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сипаттама жасаңыз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037" w:type="dxa"/>
          </w:tcPr>
          <w:p w:rsidR="001F1FA4" w:rsidRPr="00686C18" w:rsidRDefault="00A76362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Археология ғылымындағы радиокөміртектік әдіске сипаттама беріңіз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9037" w:type="dxa"/>
          </w:tcPr>
          <w:p w:rsidR="001F1FA4" w:rsidRPr="00686C18" w:rsidRDefault="00A76362" w:rsidP="00A763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Археология ғылымындағы дендрохронологиялық әдіске сипаттама беріңіз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037" w:type="dxa"/>
          </w:tcPr>
          <w:p w:rsidR="001F1FA4" w:rsidRPr="00CA6F66" w:rsidRDefault="00CA6F66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F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Археологиялық зерттеулердегі картография мен топография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CA6F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Археологиялық қазба барысындағы графикалық сызба, компьютерлік өңдеу әдістерін сипаттаңыз</w:t>
            </w:r>
          </w:p>
        </w:tc>
      </w:tr>
      <w:tr w:rsidR="00FD0ACA" w:rsidRPr="00686C18" w:rsidTr="001F1FA4">
        <w:tc>
          <w:tcPr>
            <w:tcW w:w="534" w:type="dxa"/>
          </w:tcPr>
          <w:p w:rsidR="00FD0ACA" w:rsidRPr="00686C18" w:rsidRDefault="00FD0AC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37" w:type="dxa"/>
          </w:tcPr>
          <w:p w:rsidR="00FD0ACA" w:rsidRPr="00686C18" w:rsidRDefault="00FD0ACA" w:rsidP="00D907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Блок 2</w:t>
            </w:r>
          </w:p>
        </w:tc>
      </w:tr>
      <w:tr w:rsidR="001F1FA4" w:rsidRPr="00EE51E5" w:rsidTr="001F1FA4">
        <w:tc>
          <w:tcPr>
            <w:tcW w:w="534" w:type="dxa"/>
          </w:tcPr>
          <w:p w:rsidR="001F1FA4" w:rsidRPr="00686C18" w:rsidRDefault="001F1FA4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9037" w:type="dxa"/>
          </w:tcPr>
          <w:p w:rsidR="001F1FA4" w:rsidRPr="00686C18" w:rsidRDefault="00CA6F66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«Археологиялық мәдениет» түсінігіне сипаттама беріңіз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9037" w:type="dxa"/>
          </w:tcPr>
          <w:p w:rsidR="002D67BA" w:rsidRPr="00686C18" w:rsidRDefault="002D67BA" w:rsidP="00925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Қазақстандағы тас дәуірінің ерекшеліктерін көрсетіңіз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9037" w:type="dxa"/>
          </w:tcPr>
          <w:p w:rsidR="002D67BA" w:rsidRPr="00686C18" w:rsidRDefault="002D67BA" w:rsidP="006324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Тас дәуірі адамдарының өмір салты мен шаруашылық іс-әрекетіне сипаттама беріңіз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9037" w:type="dxa"/>
          </w:tcPr>
          <w:p w:rsidR="002D67BA" w:rsidRPr="00686C18" w:rsidRDefault="002D67BA" w:rsidP="00B830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«Неолиттік революция» түсінігіне сипаттама жасаңыз</w:t>
            </w:r>
          </w:p>
        </w:tc>
      </w:tr>
      <w:tr w:rsidR="002D67BA" w:rsidRPr="00686C18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037" w:type="dxa"/>
          </w:tcPr>
          <w:p w:rsidR="002D67BA" w:rsidRPr="00686C18" w:rsidRDefault="002D67BA" w:rsidP="00F70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Қазақстандағы мысты тас дәуірінің жалпы сипаттамасы. Ботай мәдениетін зерттеудің маңызы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037" w:type="dxa"/>
          </w:tcPr>
          <w:p w:rsidR="002D67BA" w:rsidRPr="00686C18" w:rsidRDefault="002D67BA" w:rsidP="009203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қола дәуірінің кезеңделуі мен мерзімделу мәселелеріне сипаттама беріңіз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037" w:type="dxa"/>
          </w:tcPr>
          <w:p w:rsidR="002D67BA" w:rsidRPr="00686C18" w:rsidRDefault="002D67BA" w:rsidP="009F02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2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Андрон тарихи-мәдени қауымдастығы: ашылу тарихы мен таралу аймағы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 тоқталыңыз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037" w:type="dxa"/>
          </w:tcPr>
          <w:p w:rsidR="002D67BA" w:rsidRPr="00686C18" w:rsidRDefault="002D67BA" w:rsidP="00E141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Қазақстанның қола дәуірі ескерткіштеріне сипаттама беріңіз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037" w:type="dxa"/>
          </w:tcPr>
          <w:p w:rsidR="002D67BA" w:rsidRPr="00686C18" w:rsidRDefault="002D67BA" w:rsidP="00B90E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 Қазақстан қола дәуірі ескерткіштеріне сипаттама жасаңыз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037" w:type="dxa"/>
          </w:tcPr>
          <w:p w:rsidR="002D67BA" w:rsidRPr="00686C18" w:rsidRDefault="002D67BA" w:rsidP="004139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2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Ерте темір дәуірі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Pr="005A62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кезеңде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</w:t>
            </w:r>
            <w:r w:rsidRPr="005A62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 және мерзімде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</w:t>
            </w:r>
            <w:r w:rsidRPr="005A62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 мәселелері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9037" w:type="dxa"/>
          </w:tcPr>
          <w:p w:rsidR="002D67BA" w:rsidRPr="00686C18" w:rsidRDefault="002D67BA" w:rsidP="008F25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 сақ кезеңінің ескерткіштеріне сипаттама жасаңыз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9037" w:type="dxa"/>
          </w:tcPr>
          <w:p w:rsidR="002D67BA" w:rsidRPr="00686C18" w:rsidRDefault="002D67BA" w:rsidP="00432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Савромат-сармат мәдениеті ескерткіштеріне сипаттама жасаңыз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9037" w:type="dxa"/>
          </w:tcPr>
          <w:p w:rsidR="002D67BA" w:rsidRPr="00686C18" w:rsidRDefault="002D67BA" w:rsidP="00E43F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Қазақстанның тасмола мәдениетіне тоқталыңыз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9037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территориясындағы сақ кезеңінің ескерткіштеріне сипаттама беріңіз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9037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жеріндегі антикалық қалаларға сипаттама жасаңыз</w:t>
            </w:r>
          </w:p>
        </w:tc>
      </w:tr>
      <w:tr w:rsidR="002D67BA" w:rsidRPr="00686C18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37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Блок 3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9037" w:type="dxa"/>
          </w:tcPr>
          <w:p w:rsidR="002D67BA" w:rsidRPr="00686C18" w:rsidRDefault="002D67BA" w:rsidP="002D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2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Арал маңы сақ ескерткіштерінің ерекшеліктерін сипаттаңыз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9037" w:type="dxa"/>
          </w:tcPr>
          <w:p w:rsidR="002D67BA" w:rsidRPr="00686C18" w:rsidRDefault="002D67BA" w:rsidP="00FD0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Сақ-скиф кезеңінің аңдық мәнеріне және таралу аймағына талдау жасаңыз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9037" w:type="dxa"/>
          </w:tcPr>
          <w:p w:rsidR="002D67BA" w:rsidRPr="00686C18" w:rsidRDefault="002D67BA" w:rsidP="00F84A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Ғұн-сармат кезеңінің археологиясы мен археологиялық мәдениеттеріне сипаттама жасаңыз 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9037" w:type="dxa"/>
          </w:tcPr>
          <w:p w:rsidR="002D67BA" w:rsidRPr="00686C18" w:rsidRDefault="002D67BA" w:rsidP="00F84A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Үйсін кезеңі ескерткіштеріне сипаттама беріңіз (кезеңделуі, мерзімделуі, ескерткіштері)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9037" w:type="dxa"/>
          </w:tcPr>
          <w:p w:rsidR="002D67BA" w:rsidRPr="00686C18" w:rsidRDefault="002D67BA" w:rsidP="00377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Қаңлы тайпалық бірлестігі ескерткіштеріне сипаттама беріңіз (кезеңделуі, мерзімделуі, ескерткіштері)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9037" w:type="dxa"/>
          </w:tcPr>
          <w:p w:rsidR="002D67BA" w:rsidRPr="00686C18" w:rsidRDefault="002D67BA" w:rsidP="00377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Көне түркі және қимақ-қыпшақ кезеңдерінің тас мүсіндеріне сипаттама беріңіз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9037" w:type="dxa"/>
          </w:tcPr>
          <w:p w:rsidR="002D67BA" w:rsidRPr="00686C18" w:rsidRDefault="002D67BA" w:rsidP="002D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Х.А. Алпысбаевтың тас ғасыры археологиясына қосқан үлесін бағалаңыз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9037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Ә.Х. Марғұланның Қазақстан археологиясының қалыптасуына қосқан үлесіне баға беріңіз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9037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М.Қ. Қадырбаевтың Қазақстан археологиясына қосқан үлесін бағалаңыз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9037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Г. Медоевтың Қазақстан археологиясына қосқан үлесіне баға беріңіз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9037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жартас бетіндегі суреттеріне тоқталыңыз (аймақтық және уақытнамалық ерекшеліктері)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9037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2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Қимақтар мен қыпшақтардың археологиялық мұрасын саралаңыз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9037" w:type="dxa"/>
          </w:tcPr>
          <w:p w:rsidR="002D67BA" w:rsidRPr="00686C18" w:rsidRDefault="002D67BA" w:rsidP="00352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 мен Талас өзендері алқабындағы ортағасырлық қалаларға сипаттама жасаңыз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9037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Іле өзені алқабындағы ортағасырлық қалалар мәдениетіне сипаттама беріңіз</w:t>
            </w:r>
          </w:p>
        </w:tc>
      </w:tr>
      <w:tr w:rsidR="002D67BA" w:rsidRPr="00EE51E5" w:rsidTr="001F1FA4">
        <w:tc>
          <w:tcPr>
            <w:tcW w:w="534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9037" w:type="dxa"/>
          </w:tcPr>
          <w:p w:rsidR="002D67BA" w:rsidRPr="00686C18" w:rsidRDefault="002D67BA" w:rsidP="00D90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Жібек жолы мен негізгі тармақтарына сипаттама жасаңыз</w:t>
            </w:r>
          </w:p>
        </w:tc>
      </w:tr>
    </w:tbl>
    <w:p w:rsidR="00AD7C4A" w:rsidRDefault="00AD7C4A" w:rsidP="00BE64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D7C4A" w:rsidRDefault="00AD7C4A" w:rsidP="00AD7C4A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F56179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Ұсынылатын әдебиеттер тізімі:</w:t>
      </w:r>
    </w:p>
    <w:p w:rsidR="0008565B" w:rsidRPr="001F1FA4" w:rsidRDefault="0008565B" w:rsidP="001F1FA4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</w:p>
    <w:p w:rsidR="001F1FA4" w:rsidRPr="001F1FA4" w:rsidRDefault="001F1FA4" w:rsidP="001F1FA4">
      <w:pPr>
        <w:tabs>
          <w:tab w:val="left" w:pos="2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1F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Авдусин Д.А. 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>Полевая археология СССР. М., 1980.</w:t>
      </w:r>
    </w:p>
    <w:p w:rsidR="001F1FA4" w:rsidRPr="001F1FA4" w:rsidRDefault="001F1FA4" w:rsidP="001F1FA4">
      <w:pPr>
        <w:tabs>
          <w:tab w:val="left" w:pos="26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1FA4">
        <w:rPr>
          <w:rFonts w:ascii="Times New Roman" w:hAnsi="Times New Roman" w:cs="Times New Roman"/>
          <w:b/>
          <w:sz w:val="28"/>
          <w:szCs w:val="28"/>
        </w:rPr>
        <w:t>Авдусин Д.А.</w:t>
      </w:r>
      <w:r w:rsidRPr="001F1FA4">
        <w:rPr>
          <w:rFonts w:ascii="Times New Roman" w:hAnsi="Times New Roman" w:cs="Times New Roman"/>
          <w:sz w:val="28"/>
          <w:szCs w:val="28"/>
        </w:rPr>
        <w:t xml:space="preserve"> Основы археологии. М., 1989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1FA4" w:rsidRPr="001F1FA4" w:rsidRDefault="001F1FA4" w:rsidP="001F1FA4">
      <w:pPr>
        <w:tabs>
          <w:tab w:val="left" w:pos="26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F1FA4">
        <w:rPr>
          <w:rFonts w:ascii="Times New Roman" w:hAnsi="Times New Roman" w:cs="Times New Roman"/>
          <w:b/>
          <w:sz w:val="28"/>
          <w:szCs w:val="28"/>
        </w:rPr>
        <w:t>Байпаков</w:t>
      </w:r>
      <w:proofErr w:type="spellEnd"/>
      <w:r w:rsidRPr="001F1FA4">
        <w:rPr>
          <w:rFonts w:ascii="Times New Roman" w:hAnsi="Times New Roman" w:cs="Times New Roman"/>
          <w:b/>
          <w:sz w:val="28"/>
          <w:szCs w:val="28"/>
        </w:rPr>
        <w:t xml:space="preserve"> К.М., </w:t>
      </w:r>
      <w:proofErr w:type="spellStart"/>
      <w:r w:rsidRPr="001F1FA4">
        <w:rPr>
          <w:rFonts w:ascii="Times New Roman" w:hAnsi="Times New Roman" w:cs="Times New Roman"/>
          <w:b/>
          <w:sz w:val="28"/>
          <w:szCs w:val="28"/>
        </w:rPr>
        <w:t>Таймагамбетов</w:t>
      </w:r>
      <w:proofErr w:type="spellEnd"/>
      <w:r w:rsidRPr="001F1FA4">
        <w:rPr>
          <w:rFonts w:ascii="Times New Roman" w:hAnsi="Times New Roman" w:cs="Times New Roman"/>
          <w:b/>
          <w:sz w:val="28"/>
          <w:szCs w:val="28"/>
        </w:rPr>
        <w:t xml:space="preserve"> Ж.К.</w:t>
      </w:r>
      <w:r w:rsidRPr="001F1FA4">
        <w:rPr>
          <w:rFonts w:ascii="Times New Roman" w:hAnsi="Times New Roman" w:cs="Times New Roman"/>
          <w:sz w:val="28"/>
          <w:szCs w:val="28"/>
        </w:rPr>
        <w:t xml:space="preserve"> Археология Казахстана, А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>лматы</w:t>
      </w:r>
      <w:r w:rsidRPr="001F1FA4">
        <w:rPr>
          <w:rFonts w:ascii="Times New Roman" w:hAnsi="Times New Roman" w:cs="Times New Roman"/>
          <w:sz w:val="28"/>
          <w:szCs w:val="28"/>
        </w:rPr>
        <w:t>, 20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>11.</w:t>
      </w:r>
    </w:p>
    <w:p w:rsidR="001F1FA4" w:rsidRPr="001F1FA4" w:rsidRDefault="001F1FA4" w:rsidP="001F1FA4">
      <w:pPr>
        <w:tabs>
          <w:tab w:val="left" w:pos="2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FA4">
        <w:rPr>
          <w:rFonts w:ascii="Times New Roman" w:hAnsi="Times New Roman" w:cs="Times New Roman"/>
          <w:b/>
          <w:spacing w:val="-4"/>
          <w:sz w:val="28"/>
          <w:szCs w:val="28"/>
        </w:rPr>
        <w:t>Брей У., Трамп Д.</w:t>
      </w:r>
      <w:r w:rsidRPr="001F1FA4">
        <w:rPr>
          <w:rFonts w:ascii="Times New Roman" w:hAnsi="Times New Roman" w:cs="Times New Roman"/>
          <w:spacing w:val="-4"/>
          <w:sz w:val="28"/>
          <w:szCs w:val="28"/>
        </w:rPr>
        <w:t xml:space="preserve"> Археологический словарь. М., 1990.</w:t>
      </w:r>
    </w:p>
    <w:p w:rsidR="001F1FA4" w:rsidRPr="001F1FA4" w:rsidRDefault="001F1FA4" w:rsidP="001F1FA4">
      <w:pPr>
        <w:tabs>
          <w:tab w:val="left" w:pos="2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FA4">
        <w:rPr>
          <w:rFonts w:ascii="Times New Roman" w:hAnsi="Times New Roman" w:cs="Times New Roman"/>
          <w:b/>
          <w:sz w:val="28"/>
          <w:szCs w:val="28"/>
        </w:rPr>
        <w:t>Гальперина Г.А., Доброва Е.В.</w:t>
      </w:r>
      <w:r w:rsidRPr="001F1FA4">
        <w:rPr>
          <w:rFonts w:ascii="Times New Roman" w:hAnsi="Times New Roman" w:cs="Times New Roman"/>
          <w:sz w:val="28"/>
          <w:szCs w:val="28"/>
        </w:rPr>
        <w:t xml:space="preserve"> Популярная история археологии. М., 2002.</w:t>
      </w:r>
    </w:p>
    <w:p w:rsidR="001F1FA4" w:rsidRPr="001F1FA4" w:rsidRDefault="001F1FA4" w:rsidP="001F1FA4">
      <w:pPr>
        <w:tabs>
          <w:tab w:val="left" w:pos="2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FA4">
        <w:rPr>
          <w:rFonts w:ascii="Times New Roman" w:hAnsi="Times New Roman" w:cs="Times New Roman"/>
          <w:b/>
          <w:sz w:val="28"/>
          <w:szCs w:val="28"/>
        </w:rPr>
        <w:t>Мартынов А.И.</w:t>
      </w:r>
      <w:r w:rsidRPr="001F1FA4">
        <w:rPr>
          <w:rFonts w:ascii="Times New Roman" w:hAnsi="Times New Roman" w:cs="Times New Roman"/>
          <w:sz w:val="28"/>
          <w:szCs w:val="28"/>
        </w:rPr>
        <w:t xml:space="preserve"> Археология. М., 1996.</w:t>
      </w:r>
    </w:p>
    <w:p w:rsidR="001F1FA4" w:rsidRPr="001F1FA4" w:rsidRDefault="001F1FA4" w:rsidP="001F1FA4">
      <w:pPr>
        <w:shd w:val="clear" w:color="auto" w:fill="FFFFFF"/>
        <w:tabs>
          <w:tab w:val="left" w:pos="264"/>
          <w:tab w:val="left" w:pos="49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1FA4">
        <w:rPr>
          <w:rFonts w:ascii="Times New Roman" w:hAnsi="Times New Roman" w:cs="Times New Roman"/>
          <w:b/>
          <w:noProof/>
          <w:color w:val="000000"/>
          <w:spacing w:val="7"/>
          <w:sz w:val="28"/>
          <w:szCs w:val="28"/>
        </w:rPr>
        <w:t>Мартынов А.И., Шер Я.А.</w:t>
      </w:r>
      <w:r w:rsidRPr="001F1FA4">
        <w:rPr>
          <w:rFonts w:ascii="Times New Roman" w:hAnsi="Times New Roman" w:cs="Times New Roman"/>
          <w:noProof/>
          <w:color w:val="000000"/>
          <w:spacing w:val="7"/>
          <w:sz w:val="28"/>
          <w:szCs w:val="28"/>
        </w:rPr>
        <w:t xml:space="preserve"> Методы археологического</w:t>
      </w:r>
      <w:r w:rsidRPr="001F1FA4">
        <w:rPr>
          <w:rFonts w:ascii="Times New Roman" w:hAnsi="Times New Roman" w:cs="Times New Roman"/>
          <w:noProof/>
          <w:color w:val="000000"/>
          <w:spacing w:val="7"/>
          <w:sz w:val="28"/>
          <w:szCs w:val="28"/>
          <w:lang w:val="kk-KZ"/>
        </w:rPr>
        <w:t xml:space="preserve"> </w:t>
      </w:r>
      <w:r w:rsidRPr="001F1FA4">
        <w:rPr>
          <w:rFonts w:ascii="Times New Roman" w:hAnsi="Times New Roman" w:cs="Times New Roman"/>
          <w:noProof/>
          <w:color w:val="000000"/>
          <w:sz w:val="28"/>
          <w:szCs w:val="28"/>
        </w:rPr>
        <w:t>исследования.</w:t>
      </w:r>
      <w:r w:rsidRPr="001F1FA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М., 2002.</w:t>
      </w:r>
    </w:p>
    <w:p w:rsidR="001F1FA4" w:rsidRPr="001F1FA4" w:rsidRDefault="001F1FA4" w:rsidP="001F1FA4">
      <w:pPr>
        <w:widowControl w:val="0"/>
        <w:shd w:val="clear" w:color="auto" w:fill="FFFFFF"/>
        <w:tabs>
          <w:tab w:val="left" w:pos="3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1F1FA4">
        <w:rPr>
          <w:rFonts w:ascii="Times New Roman" w:hAnsi="Times New Roman" w:cs="Times New Roman"/>
          <w:b/>
          <w:color w:val="000000"/>
          <w:spacing w:val="-9"/>
          <w:sz w:val="28"/>
          <w:szCs w:val="28"/>
          <w:lang w:val="kk-KZ"/>
        </w:rPr>
        <w:t>Үмітқалиев Ұ.Ү., Искаков Қ.А.</w:t>
      </w:r>
      <w:r w:rsidRPr="001F1FA4">
        <w:rPr>
          <w:rFonts w:ascii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Ар</w:t>
      </w:r>
      <w:r w:rsidR="00D347BE">
        <w:rPr>
          <w:rFonts w:ascii="Times New Roman" w:hAnsi="Times New Roman" w:cs="Times New Roman"/>
          <w:color w:val="000000"/>
          <w:spacing w:val="-9"/>
          <w:sz w:val="28"/>
          <w:szCs w:val="28"/>
          <w:lang w:val="kk-KZ"/>
        </w:rPr>
        <w:t>хеологияға кіріспе. Астана, 201</w:t>
      </w:r>
      <w:r w:rsidR="00D347BE" w:rsidRPr="00EE51E5">
        <w:rPr>
          <w:rFonts w:ascii="Times New Roman" w:hAnsi="Times New Roman" w:cs="Times New Roman"/>
          <w:color w:val="000000"/>
          <w:spacing w:val="-9"/>
          <w:sz w:val="28"/>
          <w:szCs w:val="28"/>
          <w:lang w:val="kk-KZ"/>
        </w:rPr>
        <w:t>8</w:t>
      </w:r>
      <w:r w:rsidRPr="001F1FA4">
        <w:rPr>
          <w:rFonts w:ascii="Times New Roman" w:hAnsi="Times New Roman" w:cs="Times New Roman"/>
          <w:color w:val="000000"/>
          <w:spacing w:val="-9"/>
          <w:sz w:val="28"/>
          <w:szCs w:val="28"/>
          <w:lang w:val="kk-KZ"/>
        </w:rPr>
        <w:t>.</w:t>
      </w:r>
    </w:p>
    <w:p w:rsidR="001F1FA4" w:rsidRDefault="001F1FA4" w:rsidP="001F1FA4">
      <w:pPr>
        <w:spacing w:after="0" w:line="240" w:lineRule="auto"/>
        <w:rPr>
          <w:rStyle w:val="shorttext"/>
          <w:rFonts w:ascii="Times New Roman" w:hAnsi="Times New Roman"/>
          <w:b/>
          <w:sz w:val="28"/>
          <w:szCs w:val="28"/>
          <w:lang w:val="kk-KZ"/>
        </w:rPr>
      </w:pPr>
    </w:p>
    <w:p w:rsidR="00AD7C4A" w:rsidRPr="001F1FA4" w:rsidRDefault="001F1FA4" w:rsidP="001F1F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1FA4">
        <w:rPr>
          <w:rStyle w:val="shorttext"/>
          <w:rFonts w:ascii="Times New Roman" w:hAnsi="Times New Roman"/>
          <w:b/>
          <w:sz w:val="28"/>
          <w:szCs w:val="28"/>
          <w:lang w:val="kk-KZ"/>
        </w:rPr>
        <w:t xml:space="preserve">Қосымша оқу материалдары 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 xml:space="preserve">univer.kaznu.kz сайытындағы өз парақшаларыңызда УМКД бөлімінде қолжетімді болады. Сұрақтар бойынша </w:t>
      </w:r>
      <w:r w:rsidR="00501268" w:rsidRPr="00501268">
        <w:rPr>
          <w:rFonts w:ascii="Times New Roman" w:hAnsi="Times New Roman" w:cs="Times New Roman"/>
          <w:sz w:val="28"/>
          <w:szCs w:val="28"/>
          <w:lang w:val="kk-KZ"/>
        </w:rPr>
        <w:t>gany_omarov@mail.ru</w:t>
      </w:r>
      <w:r w:rsidR="00501268" w:rsidRPr="001F1F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1FA4">
        <w:rPr>
          <w:rFonts w:ascii="Times New Roman" w:hAnsi="Times New Roman" w:cs="Times New Roman"/>
          <w:sz w:val="28"/>
          <w:szCs w:val="28"/>
          <w:lang w:val="kk-KZ"/>
        </w:rPr>
        <w:t>электронды адресі арқылы хабарласуларыңызға болады.</w:t>
      </w:r>
    </w:p>
    <w:sectPr w:rsidR="00AD7C4A" w:rsidRPr="001F1FA4" w:rsidSect="007E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Batang"/>
    <w:charset w:val="8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207A3"/>
    <w:multiLevelType w:val="hybridMultilevel"/>
    <w:tmpl w:val="0492B37C"/>
    <w:lvl w:ilvl="0" w:tplc="7DCC5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1B055D"/>
    <w:multiLevelType w:val="hybridMultilevel"/>
    <w:tmpl w:val="DD42D75C"/>
    <w:lvl w:ilvl="0" w:tplc="5C06E2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656D1A"/>
    <w:multiLevelType w:val="singleLevel"/>
    <w:tmpl w:val="7C483E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2689"/>
    <w:rsid w:val="000073D4"/>
    <w:rsid w:val="00084415"/>
    <w:rsid w:val="0008565B"/>
    <w:rsid w:val="0009762F"/>
    <w:rsid w:val="00162A34"/>
    <w:rsid w:val="001F1FA4"/>
    <w:rsid w:val="00282689"/>
    <w:rsid w:val="002B7CC4"/>
    <w:rsid w:val="002D67BA"/>
    <w:rsid w:val="002E1B50"/>
    <w:rsid w:val="0032081F"/>
    <w:rsid w:val="00352416"/>
    <w:rsid w:val="004B7913"/>
    <w:rsid w:val="004C6FA5"/>
    <w:rsid w:val="00501268"/>
    <w:rsid w:val="005D1B5F"/>
    <w:rsid w:val="006006C9"/>
    <w:rsid w:val="00602368"/>
    <w:rsid w:val="00686C18"/>
    <w:rsid w:val="006F272E"/>
    <w:rsid w:val="0070660C"/>
    <w:rsid w:val="00755699"/>
    <w:rsid w:val="0077452C"/>
    <w:rsid w:val="007E6276"/>
    <w:rsid w:val="008F415C"/>
    <w:rsid w:val="00992B69"/>
    <w:rsid w:val="00A450B2"/>
    <w:rsid w:val="00A61BAE"/>
    <w:rsid w:val="00A76362"/>
    <w:rsid w:val="00AA73DD"/>
    <w:rsid w:val="00AC1AEE"/>
    <w:rsid w:val="00AD7C4A"/>
    <w:rsid w:val="00BB1DE9"/>
    <w:rsid w:val="00BE6426"/>
    <w:rsid w:val="00CA6F66"/>
    <w:rsid w:val="00D347BE"/>
    <w:rsid w:val="00D907BB"/>
    <w:rsid w:val="00E14051"/>
    <w:rsid w:val="00E51DFC"/>
    <w:rsid w:val="00E7193E"/>
    <w:rsid w:val="00EE51E5"/>
    <w:rsid w:val="00F253D1"/>
    <w:rsid w:val="00F3342B"/>
    <w:rsid w:val="00F43FD5"/>
    <w:rsid w:val="00F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C044"/>
  <w15:docId w15:val="{A8EAF956-2D94-4489-9A54-2B35A273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276"/>
  </w:style>
  <w:style w:type="paragraph" w:styleId="2">
    <w:name w:val="heading 2"/>
    <w:basedOn w:val="a"/>
    <w:next w:val="a"/>
    <w:link w:val="20"/>
    <w:uiPriority w:val="9"/>
    <w:qFormat/>
    <w:rsid w:val="00AD7C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6">
    <w:name w:val="CharStyle36"/>
    <w:rsid w:val="00D907BB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paragraph" w:styleId="a3">
    <w:name w:val="List Paragraph"/>
    <w:basedOn w:val="a"/>
    <w:uiPriority w:val="34"/>
    <w:qFormat/>
    <w:rsid w:val="00F43F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D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horttext">
    <w:name w:val="short_text"/>
    <w:rsid w:val="00AD7C4A"/>
    <w:rPr>
      <w:rFonts w:cs="Times New Roman"/>
    </w:rPr>
  </w:style>
  <w:style w:type="character" w:styleId="a4">
    <w:name w:val="Hyperlink"/>
    <w:uiPriority w:val="99"/>
    <w:unhideWhenUsed/>
    <w:rsid w:val="001F1FA4"/>
    <w:rPr>
      <w:color w:val="0000FF"/>
      <w:u w:val="single"/>
    </w:rPr>
  </w:style>
  <w:style w:type="table" w:styleId="a5">
    <w:name w:val="Table Grid"/>
    <w:basedOn w:val="a1"/>
    <w:uiPriority w:val="59"/>
    <w:rsid w:val="001F1F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2017-10-19T09:15:00Z</dcterms:created>
  <dcterms:modified xsi:type="dcterms:W3CDTF">2021-11-15T17:47:00Z</dcterms:modified>
</cp:coreProperties>
</file>